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1E" w:rsidRDefault="002365A9" w:rsidP="002365A9">
      <w:pPr>
        <w:jc w:val="center"/>
      </w:pPr>
      <w:r>
        <w:t>ТРЕБОВАНИЯ ЗАКАЗЧИКА</w:t>
      </w:r>
    </w:p>
    <w:p w:rsidR="002365A9" w:rsidRDefault="002365A9" w:rsidP="002365A9">
      <w:pPr>
        <w:jc w:val="center"/>
      </w:pPr>
    </w:p>
    <w:sdt>
      <w:sdtPr>
        <w:rPr>
          <w:rFonts w:ascii="Verdana" w:hAnsi="Verdana"/>
          <w:bCs/>
          <w:sz w:val="20"/>
          <w:szCs w:val="20"/>
        </w:rPr>
        <w:alias w:val="Content"/>
        <w:tag w:val="Content"/>
        <w:id w:val="-2084061189"/>
        <w:placeholder>
          <w:docPart w:val="C332C89421BA4D2E92972B84D4762713"/>
        </w:placeholder>
      </w:sdtPr>
      <w:sdtContent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 xml:space="preserve">В целях выполнения требований охраны труда и промышленной безопасности при выполнении работ на территории и объектах ПАО «ГАЗ» подрядными организациями </w:t>
          </w:r>
          <w:r>
            <w:rPr>
              <w:rFonts w:ascii="Verdana" w:hAnsi="Verdana"/>
              <w:bCs/>
              <w:sz w:val="20"/>
              <w:szCs w:val="20"/>
            </w:rPr>
            <w:t xml:space="preserve">необходимо представить </w:t>
          </w:r>
          <w:r>
            <w:rPr>
              <w:rFonts w:ascii="Verdana" w:hAnsi="Verdana"/>
              <w:bCs/>
              <w:sz w:val="20"/>
              <w:szCs w:val="20"/>
            </w:rPr>
            <w:t xml:space="preserve">следующие документы, подтверждающие </w:t>
          </w:r>
          <w:proofErr w:type="spellStart"/>
          <w:r>
            <w:rPr>
              <w:rFonts w:ascii="Verdana" w:hAnsi="Verdana"/>
              <w:bCs/>
              <w:sz w:val="20"/>
              <w:szCs w:val="20"/>
            </w:rPr>
            <w:t>обуче</w:t>
          </w:r>
          <w:r>
            <w:rPr>
              <w:rFonts w:ascii="Verdana" w:hAnsi="Verdana"/>
              <w:bCs/>
              <w:sz w:val="20"/>
              <w:szCs w:val="20"/>
            </w:rPr>
            <w:t>нность</w:t>
          </w:r>
          <w:proofErr w:type="spellEnd"/>
          <w:r>
            <w:rPr>
              <w:rFonts w:ascii="Verdana" w:hAnsi="Verdana"/>
              <w:bCs/>
              <w:sz w:val="20"/>
              <w:szCs w:val="20"/>
            </w:rPr>
            <w:t xml:space="preserve"> и квалификацию персонала</w:t>
          </w:r>
          <w:r>
            <w:rPr>
              <w:rFonts w:ascii="Verdana" w:hAnsi="Verdana"/>
              <w:bCs/>
              <w:sz w:val="20"/>
              <w:szCs w:val="20"/>
            </w:rPr>
            <w:t>: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1.</w:t>
          </w:r>
          <w:r>
            <w:rPr>
              <w:rFonts w:ascii="Verdana" w:hAnsi="Verdana"/>
              <w:bCs/>
              <w:sz w:val="20"/>
              <w:szCs w:val="20"/>
            </w:rPr>
            <w:tab/>
            <w:t>Список работников планируемых к проведению работ на территории ПАО «ГАЗ».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2.</w:t>
          </w:r>
          <w:r>
            <w:rPr>
              <w:rFonts w:ascii="Verdana" w:hAnsi="Verdana"/>
              <w:bCs/>
              <w:sz w:val="20"/>
              <w:szCs w:val="20"/>
            </w:rPr>
            <w:tab/>
            <w:t>Заверенные копии удостоверений о прохождении обучения и аттестации по охране труда.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3.</w:t>
          </w:r>
          <w:r>
            <w:rPr>
              <w:rFonts w:ascii="Verdana" w:hAnsi="Verdana"/>
              <w:bCs/>
              <w:sz w:val="20"/>
              <w:szCs w:val="20"/>
            </w:rPr>
            <w:tab/>
            <w:t>Заверенные копии удостоверений о присвоени</w:t>
          </w:r>
          <w:r>
            <w:rPr>
              <w:rFonts w:ascii="Verdana" w:hAnsi="Verdana"/>
              <w:bCs/>
              <w:sz w:val="20"/>
              <w:szCs w:val="20"/>
            </w:rPr>
            <w:t>и группы по электробезопасности</w:t>
          </w:r>
          <w:r>
            <w:rPr>
              <w:rFonts w:ascii="Verdana" w:hAnsi="Verdana"/>
              <w:bCs/>
              <w:sz w:val="20"/>
              <w:szCs w:val="20"/>
            </w:rPr>
            <w:t>.</w:t>
          </w:r>
          <w:bookmarkStart w:id="0" w:name="_GoBack"/>
          <w:bookmarkEnd w:id="0"/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4.</w:t>
          </w:r>
          <w:r>
            <w:rPr>
              <w:rFonts w:ascii="Verdana" w:hAnsi="Verdana"/>
              <w:bCs/>
              <w:sz w:val="20"/>
              <w:szCs w:val="20"/>
            </w:rPr>
            <w:tab/>
            <w:t>Заверенные копии удостоверений на право проведения работ на высоте.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5.</w:t>
          </w:r>
          <w:r>
            <w:rPr>
              <w:rFonts w:ascii="Verdana" w:hAnsi="Verdana"/>
              <w:bCs/>
              <w:sz w:val="20"/>
              <w:szCs w:val="20"/>
            </w:rPr>
            <w:tab/>
            <w:t>Заверенные копии удостоверений о прохождении пожарно-технического минимума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6.</w:t>
          </w:r>
          <w:r>
            <w:rPr>
              <w:rFonts w:ascii="Verdana" w:hAnsi="Verdana"/>
              <w:bCs/>
              <w:sz w:val="20"/>
              <w:szCs w:val="20"/>
            </w:rPr>
            <w:tab/>
            <w:t>Заверенные копии удост</w:t>
          </w:r>
          <w:r>
            <w:rPr>
              <w:rFonts w:ascii="Verdana" w:hAnsi="Verdana"/>
              <w:bCs/>
              <w:sz w:val="20"/>
              <w:szCs w:val="20"/>
            </w:rPr>
            <w:t xml:space="preserve">оверений </w:t>
          </w:r>
          <w:proofErr w:type="spellStart"/>
          <w:r>
            <w:rPr>
              <w:rFonts w:ascii="Verdana" w:hAnsi="Verdana"/>
              <w:bCs/>
              <w:sz w:val="20"/>
              <w:szCs w:val="20"/>
            </w:rPr>
            <w:t>электрогазосварщиков</w:t>
          </w:r>
          <w:proofErr w:type="spellEnd"/>
          <w:r>
            <w:rPr>
              <w:rFonts w:ascii="Verdana" w:hAnsi="Verdana"/>
              <w:bCs/>
              <w:sz w:val="20"/>
              <w:szCs w:val="20"/>
            </w:rPr>
            <w:t xml:space="preserve"> (</w:t>
          </w:r>
          <w:r>
            <w:rPr>
              <w:rFonts w:ascii="Verdana" w:hAnsi="Verdana"/>
              <w:bCs/>
              <w:sz w:val="20"/>
              <w:szCs w:val="20"/>
            </w:rPr>
            <w:t>при выполнении сварочных работ)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7.</w:t>
          </w:r>
          <w:r>
            <w:rPr>
              <w:rFonts w:ascii="Verdana" w:hAnsi="Verdana"/>
              <w:bCs/>
              <w:sz w:val="20"/>
              <w:szCs w:val="20"/>
            </w:rPr>
            <w:tab/>
            <w:t>Заверенные копии удостоверений стропальщиков (при выполнении погрузо-разгрузочных и строительно-монтажных работ).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8.</w:t>
          </w:r>
          <w:r>
            <w:rPr>
              <w:rFonts w:ascii="Verdana" w:hAnsi="Verdana"/>
              <w:bCs/>
              <w:sz w:val="20"/>
              <w:szCs w:val="20"/>
            </w:rPr>
            <w:tab/>
            <w:t>Заверенные копии протоколы аттестации руководителей и специалистов</w:t>
          </w:r>
          <w:r>
            <w:rPr>
              <w:rFonts w:ascii="Verdana" w:hAnsi="Verdana"/>
              <w:bCs/>
              <w:sz w:val="20"/>
              <w:szCs w:val="20"/>
            </w:rPr>
            <w:t xml:space="preserve"> по промышленной безопасности (</w:t>
          </w:r>
          <w:r>
            <w:rPr>
              <w:rFonts w:ascii="Verdana" w:hAnsi="Verdana"/>
              <w:bCs/>
              <w:sz w:val="20"/>
              <w:szCs w:val="20"/>
            </w:rPr>
            <w:t>при ремонте технических устройств опасных производственных объектов).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9.</w:t>
          </w:r>
          <w:r>
            <w:rPr>
              <w:rFonts w:ascii="Verdana" w:hAnsi="Verdana"/>
              <w:bCs/>
              <w:sz w:val="20"/>
              <w:szCs w:val="20"/>
            </w:rPr>
            <w:tab/>
            <w:t>Заверенные копии приказов о назначении руководителей и специалистов.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10.</w:t>
          </w:r>
          <w:r>
            <w:rPr>
              <w:rFonts w:ascii="Verdana" w:hAnsi="Verdana"/>
              <w:bCs/>
              <w:sz w:val="20"/>
              <w:szCs w:val="20"/>
            </w:rPr>
            <w:tab/>
            <w:t>Заверенные копии приказов о допуске к работе персонала.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11.</w:t>
          </w:r>
          <w:r>
            <w:rPr>
              <w:rFonts w:ascii="Verdana" w:hAnsi="Verdana"/>
              <w:bCs/>
              <w:sz w:val="20"/>
              <w:szCs w:val="20"/>
            </w:rPr>
            <w:tab/>
            <w:t>Утвержденный руководителем перечень инструкций по охране труда.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12.</w:t>
          </w:r>
          <w:r>
            <w:rPr>
              <w:rFonts w:ascii="Verdana" w:hAnsi="Verdana"/>
              <w:bCs/>
              <w:sz w:val="20"/>
              <w:szCs w:val="20"/>
            </w:rPr>
            <w:tab/>
            <w:t>Подписанная руководителем справка о наличии у работников спецодежды, СИЗ.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13.</w:t>
          </w:r>
          <w:r>
            <w:rPr>
              <w:rFonts w:ascii="Verdana" w:hAnsi="Verdana"/>
              <w:bCs/>
              <w:sz w:val="20"/>
              <w:szCs w:val="20"/>
            </w:rPr>
            <w:tab/>
            <w:t>Приказ о порядке выдачи наряд-допусков на работы повышенной опасности.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14.</w:t>
          </w:r>
          <w:r>
            <w:rPr>
              <w:rFonts w:ascii="Verdana" w:hAnsi="Verdana"/>
              <w:bCs/>
              <w:sz w:val="20"/>
              <w:szCs w:val="20"/>
            </w:rPr>
            <w:tab/>
            <w:t>Утвержденная руководителем справка о наличии исправного инструмента, приспособлений и оборудования применяемого при работе.</w:t>
          </w: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</w:p>
        <w:p w:rsidR="002365A9" w:rsidRDefault="002365A9" w:rsidP="002365A9">
          <w:pPr>
            <w:ind w:firstLine="709"/>
            <w:jc w:val="both"/>
            <w:rPr>
              <w:rFonts w:ascii="Verdana" w:hAnsi="Verdana"/>
              <w:bCs/>
              <w:sz w:val="20"/>
              <w:szCs w:val="20"/>
            </w:rPr>
          </w:pPr>
          <w:r>
            <w:rPr>
              <w:rFonts w:ascii="Verdana" w:hAnsi="Verdana"/>
              <w:bCs/>
              <w:sz w:val="20"/>
              <w:szCs w:val="20"/>
            </w:rPr>
            <w:t>Подрядные организации не представившее указанную документацию к участию в тендерных процедурах допускаться не будут.</w:t>
          </w:r>
        </w:p>
      </w:sdtContent>
    </w:sdt>
    <w:p w:rsidR="002365A9" w:rsidRDefault="002365A9" w:rsidP="002365A9">
      <w:pPr>
        <w:rPr>
          <w:rFonts w:ascii="Verdana" w:hAnsi="Verdana"/>
          <w:bCs/>
          <w:sz w:val="20"/>
          <w:szCs w:val="20"/>
        </w:rPr>
      </w:pPr>
    </w:p>
    <w:p w:rsidR="002365A9" w:rsidRPr="002365A9" w:rsidRDefault="002365A9" w:rsidP="002365A9">
      <w:pPr>
        <w:jc w:val="center"/>
      </w:pPr>
    </w:p>
    <w:sectPr w:rsidR="002365A9" w:rsidRPr="0023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A9"/>
    <w:rsid w:val="002365A9"/>
    <w:rsid w:val="00520061"/>
    <w:rsid w:val="007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4578"/>
  <w15:chartTrackingRefBased/>
  <w15:docId w15:val="{0571C196-0444-4E21-B502-FC52BCC3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32C89421BA4D2E92972B84D4762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A89C3-B81A-4D39-8763-75FFFCEF6391}"/>
      </w:docPartPr>
      <w:docPartBody>
        <w:p w:rsidR="00000000" w:rsidRDefault="00645A9F" w:rsidP="00645A9F">
          <w:pPr>
            <w:pStyle w:val="C332C89421BA4D2E92972B84D476271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9F"/>
    <w:rsid w:val="000F4EC9"/>
    <w:rsid w:val="0064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A9F"/>
  </w:style>
  <w:style w:type="paragraph" w:customStyle="1" w:styleId="C332C89421BA4D2E92972B84D4762713">
    <w:name w:val="C332C89421BA4D2E92972B84D4762713"/>
    <w:rsid w:val="00645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Людмила Николаевна</dc:creator>
  <cp:keywords/>
  <dc:description/>
  <cp:lastModifiedBy>Шилкина Людмила Николаевна</cp:lastModifiedBy>
  <cp:revision>1</cp:revision>
  <dcterms:created xsi:type="dcterms:W3CDTF">2019-06-21T10:56:00Z</dcterms:created>
  <dcterms:modified xsi:type="dcterms:W3CDTF">2019-06-21T10:59:00Z</dcterms:modified>
</cp:coreProperties>
</file>