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Ind w:w="108" w:type="dxa"/>
        <w:tblLook w:val="04A0" w:firstRow="1" w:lastRow="0" w:firstColumn="1" w:lastColumn="0" w:noHBand="0" w:noVBand="1"/>
      </w:tblPr>
      <w:tblGrid>
        <w:gridCol w:w="544"/>
        <w:gridCol w:w="9261"/>
      </w:tblGrid>
      <w:tr w:rsidR="00D355B0" w:rsidRPr="005C0EFA" w:rsidTr="00D355B0">
        <w:trPr>
          <w:trHeight w:val="315"/>
        </w:trPr>
        <w:tc>
          <w:tcPr>
            <w:tcW w:w="9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B0" w:rsidRPr="00D92246" w:rsidRDefault="00D355B0" w:rsidP="00D355B0">
            <w:pPr>
              <w:pStyle w:val="1"/>
              <w:tabs>
                <w:tab w:val="left" w:pos="5740"/>
              </w:tabs>
              <w:spacing w:line="360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D92246">
              <w:rPr>
                <w:rFonts w:ascii="Verdana" w:hAnsi="Verdana"/>
                <w:b/>
                <w:caps/>
                <w:sz w:val="20"/>
                <w:szCs w:val="20"/>
              </w:rPr>
              <w:t>П</w:t>
            </w:r>
            <w:r w:rsidR="00D92246" w:rsidRPr="00D92246">
              <w:rPr>
                <w:rFonts w:ascii="Verdana" w:hAnsi="Verdana"/>
                <w:b/>
                <w:caps/>
                <w:sz w:val="20"/>
                <w:szCs w:val="20"/>
              </w:rPr>
              <w:t>ЕРЕЧЕНЬ</w:t>
            </w:r>
            <w:r w:rsidRPr="00D92246">
              <w:rPr>
                <w:rFonts w:ascii="Verdana" w:hAnsi="Verdana"/>
                <w:b/>
                <w:caps/>
                <w:sz w:val="20"/>
                <w:szCs w:val="20"/>
              </w:rPr>
              <w:t xml:space="preserve"> документов</w:t>
            </w:r>
            <w:r w:rsidR="00D92246" w:rsidRPr="00D92246">
              <w:rPr>
                <w:rFonts w:ascii="Verdana" w:hAnsi="Verdana"/>
                <w:b/>
                <w:caps/>
                <w:sz w:val="20"/>
                <w:szCs w:val="20"/>
              </w:rPr>
              <w:t>,</w:t>
            </w:r>
            <w:r w:rsidRPr="00D92246">
              <w:rPr>
                <w:rFonts w:ascii="Verdana" w:hAnsi="Verdana"/>
                <w:b/>
                <w:caps/>
                <w:sz w:val="20"/>
                <w:szCs w:val="20"/>
              </w:rPr>
              <w:t xml:space="preserve"> </w:t>
            </w:r>
          </w:p>
          <w:p w:rsidR="00D355B0" w:rsidRPr="00D92246" w:rsidRDefault="00D355B0" w:rsidP="00D92246">
            <w:pPr>
              <w:pStyle w:val="1"/>
              <w:tabs>
                <w:tab w:val="left" w:pos="5740"/>
              </w:tabs>
              <w:spacing w:after="240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D92246">
              <w:rPr>
                <w:rFonts w:ascii="Verdana" w:hAnsi="Verdana"/>
                <w:b/>
                <w:sz w:val="20"/>
                <w:szCs w:val="20"/>
              </w:rPr>
              <w:t>пр</w:t>
            </w:r>
            <w:r w:rsidR="00D92246" w:rsidRPr="00D92246">
              <w:rPr>
                <w:rFonts w:ascii="Verdana" w:hAnsi="Verdana"/>
                <w:b/>
                <w:sz w:val="20"/>
                <w:szCs w:val="20"/>
              </w:rPr>
              <w:t>едоставляемых</w:t>
            </w:r>
            <w:r w:rsidRPr="00D92246">
              <w:rPr>
                <w:rFonts w:ascii="Verdana" w:hAnsi="Verdana"/>
                <w:b/>
                <w:sz w:val="20"/>
                <w:szCs w:val="20"/>
              </w:rPr>
              <w:t xml:space="preserve"> контрагенто</w:t>
            </w:r>
            <w:r w:rsidR="00D92246" w:rsidRPr="00D92246">
              <w:rPr>
                <w:rFonts w:ascii="Verdana" w:hAnsi="Verdana"/>
                <w:b/>
                <w:sz w:val="20"/>
                <w:szCs w:val="20"/>
              </w:rPr>
              <w:t>м</w:t>
            </w:r>
            <w:r w:rsidRPr="00D92246">
              <w:rPr>
                <w:rFonts w:ascii="Verdana" w:hAnsi="Verdana"/>
                <w:b/>
                <w:sz w:val="20"/>
                <w:szCs w:val="20"/>
              </w:rPr>
              <w:t xml:space="preserve"> для участия в тендере</w:t>
            </w:r>
          </w:p>
        </w:tc>
      </w:tr>
      <w:tr w:rsidR="00D355B0" w:rsidRPr="005C0EFA" w:rsidTr="00D355B0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B0" w:rsidRPr="005C0EFA" w:rsidRDefault="00D355B0" w:rsidP="00D30F4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Копии учредительных и регистрационных документов контрагента:</w:t>
            </w:r>
          </w:p>
        </w:tc>
      </w:tr>
      <w:tr w:rsidR="00D355B0" w:rsidRPr="005C0EFA" w:rsidTr="00D355B0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•   Устав (с учётом всех дополнений и изменений);</w:t>
            </w:r>
          </w:p>
        </w:tc>
      </w:tr>
      <w:tr w:rsidR="00D355B0" w:rsidRPr="005C0EFA" w:rsidTr="00D355B0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•   Свидетельство о внесении данных в ЕГРЮЛ;</w:t>
            </w:r>
          </w:p>
        </w:tc>
      </w:tr>
      <w:tr w:rsidR="00D355B0" w:rsidRPr="005C0EFA" w:rsidTr="00D355B0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•   Свидетельство о постановке на налоговый учет;</w:t>
            </w:r>
          </w:p>
        </w:tc>
      </w:tr>
      <w:tr w:rsidR="00D355B0" w:rsidRPr="005C0EFA" w:rsidTr="00D355B0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•   Документ о назначении руководителя и главного бухгалтера;</w:t>
            </w:r>
          </w:p>
        </w:tc>
      </w:tr>
      <w:tr w:rsidR="00D355B0" w:rsidRPr="005C0EFA" w:rsidTr="00D355B0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•    Выписка   из   ЕГРЮЛ,   полученная   не   раньше   30   дней   до   даты предоставления;</w:t>
            </w:r>
          </w:p>
        </w:tc>
        <w:bookmarkStart w:id="0" w:name="_GoBack"/>
        <w:bookmarkEnd w:id="0"/>
      </w:tr>
      <w:tr w:rsidR="00D355B0" w:rsidRPr="005C0EFA" w:rsidTr="00D355B0">
        <w:trPr>
          <w:trHeight w:val="50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Копия   документа,   подтверждающая   полномочия   лица,   имеющего   право действовать от имени данного юридического лица (доверенность);</w:t>
            </w:r>
          </w:p>
        </w:tc>
      </w:tr>
      <w:tr w:rsidR="00D355B0" w:rsidRPr="005C0EFA" w:rsidTr="00D355B0">
        <w:trPr>
          <w:trHeight w:val="14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Копию паспорта о месте жительства индивидуального предпринимателя;</w:t>
            </w:r>
          </w:p>
        </w:tc>
      </w:tr>
      <w:tr w:rsidR="00D355B0" w:rsidRPr="005C0EFA" w:rsidTr="00D355B0">
        <w:trPr>
          <w:trHeight w:val="94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Копии всех разрешительных документов, подтверждающих право контрагента осуществлять те или иные действия (лицензии, выписки о членстве в СРО и т.п.) по видам деятельности, имеющим отношение к взаимодействию контрагента с Группой ГАЗ;</w:t>
            </w:r>
          </w:p>
        </w:tc>
      </w:tr>
      <w:tr w:rsidR="00D355B0" w:rsidRPr="005C0EFA" w:rsidTr="00D355B0">
        <w:trPr>
          <w:trHeight w:val="71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Копии страховых полисов (в случае осуществления деятельности, подлежащей страхованию в соответствии с законодательством РФ) по видам деятельности, имеющим отношение к взаимодействию контрагента с Группой ГАЗ;</w:t>
            </w:r>
          </w:p>
        </w:tc>
      </w:tr>
      <w:tr w:rsidR="00D355B0" w:rsidRPr="005C0EFA" w:rsidTr="00D355B0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Бухгалтерская  отчетность  (баланс  и  отчёт о  финансовых  результатах)  за последний год;</w:t>
            </w:r>
          </w:p>
        </w:tc>
      </w:tr>
      <w:tr w:rsidR="00D355B0" w:rsidRPr="005C0EFA" w:rsidTr="00D355B0">
        <w:trPr>
          <w:trHeight w:val="63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Справка, полученная в налоговом органе, подтверждающая исполнение обязанностей по уплате налогов и сборов, полученная не раньше 30 дней до даты предоставления;</w:t>
            </w:r>
          </w:p>
        </w:tc>
      </w:tr>
      <w:tr w:rsidR="00D355B0" w:rsidRPr="005C0EFA" w:rsidTr="00D355B0">
        <w:trPr>
          <w:trHeight w:val="68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Справка за подписью руководителя и главного бухгалтера контрагента о применяемом режиме налогообложения (если режим отличается от обычного - свидетельство, выданное налоговым органом);</w:t>
            </w:r>
          </w:p>
        </w:tc>
      </w:tr>
      <w:tr w:rsidR="00D355B0" w:rsidRPr="005C0EFA" w:rsidTr="00D355B0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Отзывы, рекомендательные письма, свидетельства официального дилера (при наличии);</w:t>
            </w:r>
          </w:p>
        </w:tc>
      </w:tr>
      <w:tr w:rsidR="00D355B0" w:rsidRPr="005C0EFA" w:rsidTr="00D355B0">
        <w:trPr>
          <w:trHeight w:val="102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По вновь созданным юридическим лицам, не имеющим истории работы на соответствующем рынке и налоговой истории, дополнительно запрашивается документ, описывающий планы развития предприятия (на усмотрение контрагента - бизнес-план, план развития, презентации и т.д.).</w:t>
            </w:r>
          </w:p>
        </w:tc>
      </w:tr>
      <w:tr w:rsidR="00D355B0" w:rsidRPr="005C0EFA" w:rsidTr="00D355B0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B0" w:rsidRPr="005C0EFA" w:rsidRDefault="00D355B0" w:rsidP="00D30F4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C0EFA">
              <w:rPr>
                <w:rFonts w:ascii="Verdana" w:hAnsi="Verdana" w:cs="Calibri"/>
                <w:color w:val="000000"/>
                <w:sz w:val="20"/>
                <w:szCs w:val="20"/>
              </w:rPr>
              <w:t>Реквизиты организации с датой и  подписью руководителя и главного бухгалтера</w:t>
            </w:r>
          </w:p>
        </w:tc>
      </w:tr>
    </w:tbl>
    <w:p w:rsidR="00D355B0" w:rsidRPr="005C0EFA" w:rsidRDefault="00D355B0" w:rsidP="00D355B0">
      <w:pPr>
        <w:pStyle w:val="a3"/>
        <w:tabs>
          <w:tab w:val="num" w:pos="700"/>
          <w:tab w:val="center" w:pos="980"/>
          <w:tab w:val="left" w:pos="1120"/>
        </w:tabs>
        <w:ind w:firstLine="700"/>
        <w:jc w:val="both"/>
        <w:rPr>
          <w:rFonts w:ascii="Verdana" w:hAnsi="Verdana"/>
          <w:bCs/>
          <w:sz w:val="20"/>
          <w:szCs w:val="20"/>
        </w:rPr>
      </w:pPr>
    </w:p>
    <w:p w:rsidR="00D355B0" w:rsidRPr="005C0EFA" w:rsidRDefault="00D355B0" w:rsidP="00D355B0">
      <w:pPr>
        <w:pStyle w:val="a3"/>
        <w:tabs>
          <w:tab w:val="num" w:pos="700"/>
          <w:tab w:val="center" w:pos="980"/>
          <w:tab w:val="left" w:pos="1120"/>
        </w:tabs>
        <w:ind w:firstLine="700"/>
        <w:jc w:val="both"/>
        <w:rPr>
          <w:rFonts w:ascii="Verdana" w:hAnsi="Verdana"/>
          <w:sz w:val="20"/>
          <w:szCs w:val="20"/>
        </w:rPr>
      </w:pPr>
      <w:r w:rsidRPr="005C0EFA">
        <w:rPr>
          <w:rFonts w:ascii="Verdana" w:hAnsi="Verdana"/>
          <w:bCs/>
          <w:sz w:val="20"/>
          <w:szCs w:val="20"/>
        </w:rPr>
        <w:t>Для контрагентов, находящихся за пределами территории РФ, пакет документов формируется индивидуально по согласованию с УЗР.</w:t>
      </w:r>
    </w:p>
    <w:p w:rsidR="00D355B0" w:rsidRPr="005C0EFA" w:rsidRDefault="00D355B0" w:rsidP="00D355B0">
      <w:pPr>
        <w:tabs>
          <w:tab w:val="num" w:pos="700"/>
          <w:tab w:val="center" w:pos="980"/>
          <w:tab w:val="left" w:pos="1120"/>
        </w:tabs>
        <w:ind w:firstLine="700"/>
        <w:rPr>
          <w:rFonts w:ascii="Verdana" w:hAnsi="Verdana"/>
          <w:sz w:val="20"/>
          <w:szCs w:val="20"/>
        </w:rPr>
      </w:pPr>
    </w:p>
    <w:p w:rsidR="00D355B0" w:rsidRPr="005C0EFA" w:rsidRDefault="00D355B0" w:rsidP="00D355B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D355B0" w:rsidRPr="005C0EFA" w:rsidRDefault="00D355B0" w:rsidP="00D355B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D355B0" w:rsidRPr="005C0EFA" w:rsidRDefault="00D355B0" w:rsidP="00D355B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7B50FF" w:rsidRPr="00F00490" w:rsidRDefault="007B50FF" w:rsidP="00F00490">
      <w:pPr>
        <w:rPr>
          <w:rFonts w:ascii="Verdana" w:hAnsi="Verdana"/>
          <w:sz w:val="20"/>
          <w:szCs w:val="20"/>
        </w:rPr>
      </w:pPr>
    </w:p>
    <w:sectPr w:rsidR="007B50FF" w:rsidRPr="00F00490" w:rsidSect="00F0049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B0"/>
    <w:rsid w:val="00476DE5"/>
    <w:rsid w:val="007B50FF"/>
    <w:rsid w:val="00AD25D5"/>
    <w:rsid w:val="00B531BB"/>
    <w:rsid w:val="00D355B0"/>
    <w:rsid w:val="00D92246"/>
    <w:rsid w:val="00F00490"/>
    <w:rsid w:val="00F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1852"/>
  <w15:chartTrackingRefBased/>
  <w15:docId w15:val="{5F284193-1698-49EB-AE1F-AC57009B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5B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 1"/>
    <w:basedOn w:val="a"/>
    <w:link w:val="12"/>
    <w:qFormat/>
    <w:rsid w:val="00476DE5"/>
    <w:pPr>
      <w:spacing w:after="160" w:line="259" w:lineRule="auto"/>
    </w:pPr>
    <w:rPr>
      <w:rFonts w:ascii="Verdana" w:eastAsiaTheme="minorHAnsi" w:hAnsi="Verdana" w:cstheme="minorBidi"/>
      <w:b/>
      <w:sz w:val="26"/>
      <w:lang w:eastAsia="en-US"/>
    </w:rPr>
  </w:style>
  <w:style w:type="character" w:customStyle="1" w:styleId="12">
    <w:name w:val="Загол 1 Знак"/>
    <w:basedOn w:val="a0"/>
    <w:link w:val="11"/>
    <w:rsid w:val="00476DE5"/>
    <w:rPr>
      <w:rFonts w:ascii="Verdana" w:hAnsi="Verdana"/>
      <w:b/>
      <w:sz w:val="26"/>
      <w:szCs w:val="24"/>
    </w:rPr>
  </w:style>
  <w:style w:type="paragraph" w:styleId="a3">
    <w:name w:val="header"/>
    <w:basedOn w:val="a"/>
    <w:link w:val="a4"/>
    <w:rsid w:val="00D35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5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5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GAZGROUP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Енин Александр Иванович</dc:creator>
  <cp:keywords/>
  <dc:description/>
  <cp:lastModifiedBy>Енин Александр Иванович</cp:lastModifiedBy>
  <cp:revision>2</cp:revision>
  <dcterms:created xsi:type="dcterms:W3CDTF">2023-02-16T09:57:00Z</dcterms:created>
  <dcterms:modified xsi:type="dcterms:W3CDTF">2023-02-16T10:03:00Z</dcterms:modified>
</cp:coreProperties>
</file>